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798B7" w14:textId="0249674D" w:rsidR="00E07531" w:rsidRPr="007C42F6" w:rsidRDefault="0021306A" w:rsidP="0021306A">
      <w:pPr>
        <w:jc w:val="both"/>
        <w:rPr>
          <w:rFonts w:ascii="Arial" w:hAnsi="Arial" w:cs="Arial"/>
          <w:sz w:val="22"/>
          <w:szCs w:val="22"/>
          <w:lang w:val="bs-Latn-BA"/>
        </w:rPr>
      </w:pPr>
      <w:r w:rsidRPr="007C42F6">
        <w:rPr>
          <w:rFonts w:ascii="Arial" w:hAnsi="Arial" w:cs="Arial"/>
          <w:sz w:val="22"/>
          <w:szCs w:val="22"/>
          <w:lang w:val="bs-Latn-BA"/>
        </w:rPr>
        <w:t>Na osnovu člana 13. stav (2) alineja 18. Zakona o principa lokalne samouprave u Federaciji Bosne i Hercegovine („Službeni novine  Federacije BiH“, broj 49/06 i 51/09) i član 70. stav (1) tačka 2. Statuta Općine Vogošća („Služene novine Kantona Sarajevo“, broj 27/14 – Prečišćen tekst i 14/15, 9/20 i 23/24) Općinsko vijeće Vogošća, na sjednici održanoj ________________ godine, donijelo je</w:t>
      </w:r>
    </w:p>
    <w:p w14:paraId="180D5BD4" w14:textId="3759F0C7" w:rsidR="0021306A" w:rsidRDefault="0021306A">
      <w:pPr>
        <w:rPr>
          <w:rFonts w:ascii="Arial" w:hAnsi="Arial" w:cs="Arial"/>
          <w:sz w:val="22"/>
          <w:szCs w:val="22"/>
          <w:lang w:val="bs-Latn-BA"/>
        </w:rPr>
      </w:pPr>
    </w:p>
    <w:p w14:paraId="3A0A8B72" w14:textId="77777777" w:rsidR="007C42F6" w:rsidRPr="00AB6F91" w:rsidRDefault="007C42F6" w:rsidP="007C42F6">
      <w:pPr>
        <w:pStyle w:val="BodyText"/>
        <w:jc w:val="right"/>
        <w:rPr>
          <w:b/>
          <w:lang w:val="bs-Latn-BA"/>
        </w:rPr>
      </w:pPr>
      <w:r w:rsidRPr="00AB6F91">
        <w:rPr>
          <w:b/>
          <w:lang w:val="bs-Latn-BA"/>
        </w:rPr>
        <w:t>PRIJEDLOG</w:t>
      </w:r>
    </w:p>
    <w:p w14:paraId="1076D65E" w14:textId="77777777" w:rsidR="007C42F6" w:rsidRPr="007C42F6" w:rsidRDefault="007C42F6">
      <w:pPr>
        <w:rPr>
          <w:rFonts w:ascii="Arial" w:hAnsi="Arial" w:cs="Arial"/>
          <w:sz w:val="22"/>
          <w:szCs w:val="22"/>
          <w:lang w:val="bs-Latn-BA"/>
        </w:rPr>
      </w:pPr>
    </w:p>
    <w:p w14:paraId="1FD8BDD8" w14:textId="77777777" w:rsidR="00E93A6E" w:rsidRDefault="00E93A6E" w:rsidP="007C42F6">
      <w:pPr>
        <w:pStyle w:val="NoSpacing"/>
        <w:jc w:val="center"/>
        <w:rPr>
          <w:b/>
        </w:rPr>
      </w:pPr>
    </w:p>
    <w:p w14:paraId="3518ED13" w14:textId="77777777" w:rsidR="00E93A6E" w:rsidRDefault="00E93A6E" w:rsidP="007C42F6">
      <w:pPr>
        <w:pStyle w:val="NoSpacing"/>
        <w:jc w:val="center"/>
        <w:rPr>
          <w:b/>
        </w:rPr>
      </w:pPr>
    </w:p>
    <w:p w14:paraId="6FE09EA4" w14:textId="58F7CA4E" w:rsidR="00F311DB" w:rsidRPr="007C42F6" w:rsidRDefault="007C42F6" w:rsidP="007C42F6">
      <w:pPr>
        <w:pStyle w:val="NoSpacing"/>
        <w:jc w:val="center"/>
        <w:rPr>
          <w:b/>
        </w:rPr>
      </w:pPr>
      <w:r w:rsidRPr="007C42F6">
        <w:rPr>
          <w:b/>
        </w:rPr>
        <w:t>O D L U K A</w:t>
      </w:r>
    </w:p>
    <w:p w14:paraId="17330001" w14:textId="4979E9D1" w:rsidR="00F311DB" w:rsidRPr="007C42F6" w:rsidRDefault="00F311DB" w:rsidP="007C42F6">
      <w:pPr>
        <w:pStyle w:val="NoSpacing"/>
        <w:jc w:val="center"/>
        <w:rPr>
          <w:b/>
        </w:rPr>
      </w:pPr>
      <w:r w:rsidRPr="007C42F6">
        <w:rPr>
          <w:b/>
        </w:rPr>
        <w:t xml:space="preserve">o </w:t>
      </w:r>
      <w:proofErr w:type="spellStart"/>
      <w:r w:rsidRPr="007C42F6">
        <w:rPr>
          <w:b/>
        </w:rPr>
        <w:t>usvajanju</w:t>
      </w:r>
      <w:proofErr w:type="spellEnd"/>
      <w:r w:rsidRPr="007C42F6">
        <w:rPr>
          <w:b/>
        </w:rPr>
        <w:t xml:space="preserve"> </w:t>
      </w:r>
      <w:proofErr w:type="spellStart"/>
      <w:r w:rsidR="00371003">
        <w:rPr>
          <w:b/>
        </w:rPr>
        <w:t>Lokalnog</w:t>
      </w:r>
      <w:proofErr w:type="spellEnd"/>
      <w:r w:rsidR="00371003">
        <w:rPr>
          <w:b/>
        </w:rPr>
        <w:t xml:space="preserve"> </w:t>
      </w:r>
      <w:proofErr w:type="spellStart"/>
      <w:r w:rsidR="00371003">
        <w:rPr>
          <w:b/>
        </w:rPr>
        <w:t>ekološkog</w:t>
      </w:r>
      <w:proofErr w:type="spellEnd"/>
      <w:r w:rsidR="00371003">
        <w:rPr>
          <w:b/>
        </w:rPr>
        <w:t xml:space="preserve"> </w:t>
      </w:r>
      <w:proofErr w:type="spellStart"/>
      <w:r w:rsidR="00371003">
        <w:rPr>
          <w:b/>
        </w:rPr>
        <w:t>akcionog</w:t>
      </w:r>
      <w:proofErr w:type="spellEnd"/>
      <w:r w:rsidR="00371003">
        <w:rPr>
          <w:b/>
        </w:rPr>
        <w:t xml:space="preserve"> </w:t>
      </w:r>
      <w:proofErr w:type="spellStart"/>
      <w:r w:rsidR="00371003">
        <w:rPr>
          <w:b/>
        </w:rPr>
        <w:t>plana</w:t>
      </w:r>
      <w:proofErr w:type="spellEnd"/>
      <w:r w:rsidR="00371003">
        <w:rPr>
          <w:b/>
        </w:rPr>
        <w:t xml:space="preserve"> Općine Vogošća</w:t>
      </w:r>
      <w:r w:rsidR="00E93A6E">
        <w:rPr>
          <w:b/>
        </w:rPr>
        <w:t xml:space="preserve"> (LEAP)</w:t>
      </w:r>
    </w:p>
    <w:p w14:paraId="4B73311E" w14:textId="77777777" w:rsidR="00F311DB" w:rsidRPr="007C42F6" w:rsidRDefault="00F311DB" w:rsidP="00F311DB">
      <w:pPr>
        <w:rPr>
          <w:rFonts w:ascii="Arial" w:hAnsi="Arial" w:cs="Arial"/>
          <w:sz w:val="22"/>
          <w:szCs w:val="22"/>
        </w:rPr>
      </w:pPr>
    </w:p>
    <w:p w14:paraId="2EA32BE5" w14:textId="77777777" w:rsidR="00E93A6E" w:rsidRDefault="00E93A6E" w:rsidP="007C42F6">
      <w:pPr>
        <w:pStyle w:val="NoSpacing"/>
        <w:jc w:val="center"/>
        <w:rPr>
          <w:rStyle w:val="Strong"/>
        </w:rPr>
      </w:pPr>
    </w:p>
    <w:p w14:paraId="4FF4768A" w14:textId="184BCA78" w:rsidR="007C42F6" w:rsidRDefault="007C42F6" w:rsidP="007C42F6">
      <w:pPr>
        <w:pStyle w:val="NoSpacing"/>
        <w:jc w:val="center"/>
        <w:rPr>
          <w:rStyle w:val="Strong"/>
          <w:rFonts w:eastAsiaTheme="majorEastAsia"/>
        </w:rPr>
      </w:pPr>
      <w:proofErr w:type="spellStart"/>
      <w:r w:rsidRPr="007C42F6">
        <w:rPr>
          <w:rStyle w:val="Strong"/>
        </w:rPr>
        <w:t>Član</w:t>
      </w:r>
      <w:proofErr w:type="spellEnd"/>
      <w:r w:rsidRPr="007C42F6">
        <w:rPr>
          <w:rStyle w:val="Strong"/>
        </w:rPr>
        <w:t xml:space="preserve"> 1.</w:t>
      </w:r>
    </w:p>
    <w:p w14:paraId="6ACC2F21" w14:textId="77777777" w:rsidR="007C42F6" w:rsidRDefault="007C42F6" w:rsidP="007C42F6">
      <w:pPr>
        <w:pStyle w:val="NoSpacing"/>
        <w:jc w:val="center"/>
      </w:pPr>
      <w:r>
        <w:rPr>
          <w:rStyle w:val="Strong"/>
          <w:rFonts w:eastAsiaTheme="majorEastAsia"/>
        </w:rPr>
        <w:t>(</w:t>
      </w:r>
      <w:proofErr w:type="spellStart"/>
      <w:r w:rsidRPr="007C42F6">
        <w:rPr>
          <w:rStyle w:val="Strong"/>
        </w:rPr>
        <w:t>Usvajanje</w:t>
      </w:r>
      <w:proofErr w:type="spellEnd"/>
      <w:r w:rsidRPr="007C42F6">
        <w:rPr>
          <w:rStyle w:val="Strong"/>
        </w:rPr>
        <w:t xml:space="preserve"> </w:t>
      </w:r>
      <w:proofErr w:type="spellStart"/>
      <w:r w:rsidRPr="007C42F6">
        <w:rPr>
          <w:rStyle w:val="Strong"/>
        </w:rPr>
        <w:t>akcionog</w:t>
      </w:r>
      <w:proofErr w:type="spellEnd"/>
      <w:r w:rsidRPr="007C42F6">
        <w:rPr>
          <w:rStyle w:val="Strong"/>
        </w:rPr>
        <w:t xml:space="preserve"> </w:t>
      </w:r>
      <w:proofErr w:type="spellStart"/>
      <w:r w:rsidRPr="007C42F6">
        <w:rPr>
          <w:rStyle w:val="Strong"/>
        </w:rPr>
        <w:t>plana</w:t>
      </w:r>
      <w:proofErr w:type="spellEnd"/>
      <w:r>
        <w:rPr>
          <w:rStyle w:val="Strong"/>
          <w:rFonts w:eastAsiaTheme="majorEastAsia"/>
        </w:rPr>
        <w:t>)</w:t>
      </w:r>
      <w:r w:rsidRPr="007C42F6">
        <w:br/>
      </w:r>
    </w:p>
    <w:p w14:paraId="15ECDC5E" w14:textId="5E09FB0F" w:rsidR="007C42F6" w:rsidRPr="007C42F6" w:rsidRDefault="00E93A6E" w:rsidP="007C42F6">
      <w:pPr>
        <w:pStyle w:val="NoSpacing"/>
      </w:pPr>
      <w:proofErr w:type="spellStart"/>
      <w:r>
        <w:t>Usvaja</w:t>
      </w:r>
      <w:proofErr w:type="spellEnd"/>
      <w:r>
        <w:t xml:space="preserve"> se </w:t>
      </w:r>
      <w:proofErr w:type="spellStart"/>
      <w:r>
        <w:t>Lokalni</w:t>
      </w:r>
      <w:proofErr w:type="spellEnd"/>
      <w:r>
        <w:t xml:space="preserve"> </w:t>
      </w:r>
      <w:proofErr w:type="spellStart"/>
      <w:r>
        <w:t>ekološki</w:t>
      </w:r>
      <w:proofErr w:type="spellEnd"/>
      <w:r>
        <w:t xml:space="preserve"> </w:t>
      </w:r>
      <w:proofErr w:type="spellStart"/>
      <w:r>
        <w:t>akcioni</w:t>
      </w:r>
      <w:proofErr w:type="spellEnd"/>
      <w:r>
        <w:t xml:space="preserve"> plan Općine Vogošća (LEAP),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predstavlja</w:t>
      </w:r>
      <w:proofErr w:type="spellEnd"/>
      <w:r>
        <w:t xml:space="preserve"> </w:t>
      </w:r>
      <w:proofErr w:type="spellStart"/>
      <w:r>
        <w:t>strateški</w:t>
      </w:r>
      <w:proofErr w:type="spellEnd"/>
      <w:r>
        <w:t xml:space="preserve"> </w:t>
      </w:r>
      <w:proofErr w:type="spellStart"/>
      <w:r>
        <w:t>okvir</w:t>
      </w:r>
      <w:proofErr w:type="spellEnd"/>
      <w:r>
        <w:t xml:space="preserve"> za </w:t>
      </w:r>
      <w:proofErr w:type="spellStart"/>
      <w:r>
        <w:t>unapređenje</w:t>
      </w:r>
      <w:proofErr w:type="spellEnd"/>
      <w:r>
        <w:t xml:space="preserve"> </w:t>
      </w:r>
      <w:proofErr w:type="spellStart"/>
      <w:r>
        <w:t>zaštite</w:t>
      </w:r>
      <w:proofErr w:type="spellEnd"/>
      <w:r>
        <w:t xml:space="preserve"> </w:t>
      </w:r>
      <w:proofErr w:type="spellStart"/>
      <w:r>
        <w:t>okoliša</w:t>
      </w:r>
      <w:proofErr w:type="spellEnd"/>
      <w:r>
        <w:t xml:space="preserve">, </w:t>
      </w:r>
      <w:proofErr w:type="spellStart"/>
      <w:r>
        <w:t>održivo</w:t>
      </w:r>
      <w:proofErr w:type="spellEnd"/>
      <w:r>
        <w:t xml:space="preserve"> </w:t>
      </w:r>
      <w:proofErr w:type="spellStart"/>
      <w:r>
        <w:t>upravljanje</w:t>
      </w:r>
      <w:proofErr w:type="spellEnd"/>
      <w:r>
        <w:t xml:space="preserve"> </w:t>
      </w:r>
      <w:proofErr w:type="spellStart"/>
      <w:r>
        <w:t>prirodnim</w:t>
      </w:r>
      <w:proofErr w:type="spellEnd"/>
      <w:r>
        <w:t xml:space="preserve"> </w:t>
      </w:r>
      <w:proofErr w:type="spellStart"/>
      <w:r>
        <w:t>resursima</w:t>
      </w:r>
      <w:proofErr w:type="spellEnd"/>
      <w:r>
        <w:t xml:space="preserve">, </w:t>
      </w:r>
      <w:proofErr w:type="spellStart"/>
      <w:r>
        <w:t>identifikaciju</w:t>
      </w:r>
      <w:proofErr w:type="spellEnd"/>
      <w:r>
        <w:t xml:space="preserve"> i </w:t>
      </w:r>
      <w:proofErr w:type="spellStart"/>
      <w:r>
        <w:t>rješavanje</w:t>
      </w:r>
      <w:proofErr w:type="spellEnd"/>
      <w:r>
        <w:t xml:space="preserve"> </w:t>
      </w:r>
      <w:proofErr w:type="spellStart"/>
      <w:r>
        <w:t>ključnih</w:t>
      </w:r>
      <w:proofErr w:type="spellEnd"/>
      <w:r>
        <w:t xml:space="preserve"> </w:t>
      </w:r>
      <w:proofErr w:type="spellStart"/>
      <w:r>
        <w:t>ekoloških</w:t>
      </w:r>
      <w:proofErr w:type="spellEnd"/>
      <w:r>
        <w:t xml:space="preserve"> </w:t>
      </w:r>
      <w:proofErr w:type="spellStart"/>
      <w:r>
        <w:t>problema</w:t>
      </w:r>
      <w:proofErr w:type="spellEnd"/>
      <w:r>
        <w:t xml:space="preserve">, </w:t>
      </w:r>
      <w:proofErr w:type="spellStart"/>
      <w:r>
        <w:t>te</w:t>
      </w:r>
      <w:proofErr w:type="spellEnd"/>
      <w:r>
        <w:t xml:space="preserve"> </w:t>
      </w:r>
      <w:proofErr w:type="spellStart"/>
      <w:r>
        <w:t>planiranje</w:t>
      </w:r>
      <w:proofErr w:type="spellEnd"/>
      <w:r>
        <w:t xml:space="preserve"> i </w:t>
      </w:r>
      <w:proofErr w:type="spellStart"/>
      <w:r>
        <w:t>provođenje</w:t>
      </w:r>
      <w:proofErr w:type="spellEnd"/>
      <w:r>
        <w:t xml:space="preserve"> </w:t>
      </w:r>
      <w:proofErr w:type="spellStart"/>
      <w:r>
        <w:t>mjera</w:t>
      </w:r>
      <w:proofErr w:type="spellEnd"/>
      <w:r>
        <w:t xml:space="preserve"> </w:t>
      </w:r>
      <w:proofErr w:type="spellStart"/>
      <w:r>
        <w:t>usmjerenih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poboljšanju</w:t>
      </w:r>
      <w:proofErr w:type="spellEnd"/>
      <w:r>
        <w:t xml:space="preserve"> </w:t>
      </w:r>
      <w:proofErr w:type="spellStart"/>
      <w:r>
        <w:t>kvaliteta</w:t>
      </w:r>
      <w:proofErr w:type="spellEnd"/>
      <w:r>
        <w:t xml:space="preserve"> </w:t>
      </w:r>
      <w:proofErr w:type="spellStart"/>
      <w:r>
        <w:t>života</w:t>
      </w:r>
      <w:proofErr w:type="spellEnd"/>
      <w:r>
        <w:t xml:space="preserve"> i </w:t>
      </w:r>
      <w:proofErr w:type="spellStart"/>
      <w:r>
        <w:t>održivom</w:t>
      </w:r>
      <w:proofErr w:type="spellEnd"/>
      <w:r>
        <w:t xml:space="preserve"> </w:t>
      </w:r>
      <w:proofErr w:type="spellStart"/>
      <w:r>
        <w:t>razvoju</w:t>
      </w:r>
      <w:proofErr w:type="spellEnd"/>
      <w:r>
        <w:t xml:space="preserve"> Općine Vogošća.</w:t>
      </w:r>
    </w:p>
    <w:p w14:paraId="337A9EC0" w14:textId="77777777" w:rsidR="007C42F6" w:rsidRDefault="007C42F6" w:rsidP="007C42F6">
      <w:pPr>
        <w:pStyle w:val="NoSpacing"/>
        <w:jc w:val="center"/>
        <w:rPr>
          <w:rStyle w:val="Strong"/>
        </w:rPr>
      </w:pPr>
    </w:p>
    <w:p w14:paraId="245D52DE" w14:textId="77777777" w:rsidR="00E93A6E" w:rsidRDefault="00E93A6E" w:rsidP="007C42F6">
      <w:pPr>
        <w:pStyle w:val="NoSpacing"/>
        <w:jc w:val="center"/>
        <w:rPr>
          <w:rStyle w:val="Strong"/>
        </w:rPr>
      </w:pPr>
    </w:p>
    <w:p w14:paraId="4AF1CC49" w14:textId="44D7C2EA" w:rsidR="007C42F6" w:rsidRPr="007C42F6" w:rsidRDefault="007C42F6" w:rsidP="007C42F6">
      <w:pPr>
        <w:pStyle w:val="NoSpacing"/>
        <w:jc w:val="center"/>
        <w:rPr>
          <w:rStyle w:val="Strong"/>
        </w:rPr>
      </w:pPr>
      <w:proofErr w:type="spellStart"/>
      <w:r w:rsidRPr="007C42F6">
        <w:rPr>
          <w:rStyle w:val="Strong"/>
        </w:rPr>
        <w:t>Član</w:t>
      </w:r>
      <w:proofErr w:type="spellEnd"/>
      <w:r w:rsidRPr="007C42F6">
        <w:rPr>
          <w:rStyle w:val="Strong"/>
        </w:rPr>
        <w:t xml:space="preserve"> 2.</w:t>
      </w:r>
    </w:p>
    <w:p w14:paraId="1213F787" w14:textId="5C7AFCB5" w:rsidR="007C42F6" w:rsidRDefault="007C42F6" w:rsidP="007C42F6">
      <w:pPr>
        <w:pStyle w:val="NoSpacing"/>
        <w:jc w:val="center"/>
      </w:pPr>
      <w:r w:rsidRPr="007C42F6">
        <w:rPr>
          <w:rStyle w:val="Strong"/>
        </w:rPr>
        <w:t>(</w:t>
      </w:r>
      <w:proofErr w:type="spellStart"/>
      <w:r w:rsidRPr="007C42F6">
        <w:rPr>
          <w:rStyle w:val="Strong"/>
        </w:rPr>
        <w:t>Stupanje</w:t>
      </w:r>
      <w:proofErr w:type="spellEnd"/>
      <w:r w:rsidRPr="007C42F6">
        <w:rPr>
          <w:rStyle w:val="Strong"/>
        </w:rPr>
        <w:t xml:space="preserve"> </w:t>
      </w:r>
      <w:proofErr w:type="spellStart"/>
      <w:r w:rsidRPr="007C42F6">
        <w:rPr>
          <w:rStyle w:val="Strong"/>
        </w:rPr>
        <w:t>na</w:t>
      </w:r>
      <w:proofErr w:type="spellEnd"/>
      <w:r w:rsidRPr="007C42F6">
        <w:rPr>
          <w:rStyle w:val="Strong"/>
        </w:rPr>
        <w:t xml:space="preserve"> </w:t>
      </w:r>
      <w:proofErr w:type="spellStart"/>
      <w:r w:rsidRPr="007C42F6">
        <w:rPr>
          <w:rStyle w:val="Strong"/>
        </w:rPr>
        <w:t>snagu</w:t>
      </w:r>
      <w:proofErr w:type="spellEnd"/>
      <w:r w:rsidRPr="007C42F6">
        <w:rPr>
          <w:rStyle w:val="Strong"/>
        </w:rPr>
        <w:t>)</w:t>
      </w:r>
      <w:r w:rsidRPr="007C42F6">
        <w:rPr>
          <w:rStyle w:val="Strong"/>
        </w:rPr>
        <w:br/>
      </w:r>
    </w:p>
    <w:p w14:paraId="0D4BBC8A" w14:textId="77777777" w:rsidR="007C42F6" w:rsidRPr="00AB6F91" w:rsidRDefault="007C42F6" w:rsidP="007C42F6">
      <w:pPr>
        <w:pStyle w:val="NoSpacing"/>
        <w:jc w:val="both"/>
        <w:rPr>
          <w:lang w:val="bs-Latn-BA"/>
        </w:rPr>
      </w:pPr>
      <w:r w:rsidRPr="00AB6F91">
        <w:rPr>
          <w:lang w:val="bs-Latn-BA"/>
        </w:rPr>
        <w:t>Ova Odluka stupa na snagu narednog dana od dana objavljivanja u "Službenim novinama Kantona Sarajevo".</w:t>
      </w:r>
    </w:p>
    <w:p w14:paraId="25BBDC94" w14:textId="2D8CA49E" w:rsidR="007C42F6" w:rsidRPr="007C42F6" w:rsidRDefault="007C42F6" w:rsidP="007C42F6">
      <w:pPr>
        <w:pStyle w:val="NoSpacing"/>
      </w:pPr>
    </w:p>
    <w:p w14:paraId="38E431D0" w14:textId="2B40C98B" w:rsidR="007C42F6" w:rsidRDefault="00F311DB" w:rsidP="00F311DB">
      <w:pPr>
        <w:rPr>
          <w:rFonts w:ascii="Arial" w:hAnsi="Arial" w:cs="Arial"/>
          <w:sz w:val="22"/>
          <w:szCs w:val="22"/>
        </w:rPr>
      </w:pPr>
      <w:r w:rsidRPr="007C42F6">
        <w:rPr>
          <w:rFonts w:ascii="Arial" w:hAnsi="Arial" w:cs="Arial"/>
          <w:sz w:val="22"/>
          <w:szCs w:val="22"/>
        </w:rPr>
        <w:t xml:space="preserve">        </w:t>
      </w:r>
    </w:p>
    <w:p w14:paraId="6F80AA7E" w14:textId="36198B2D" w:rsidR="00E93A6E" w:rsidRDefault="00E93A6E" w:rsidP="00F311DB">
      <w:pPr>
        <w:rPr>
          <w:rFonts w:ascii="Arial" w:hAnsi="Arial" w:cs="Arial"/>
          <w:sz w:val="22"/>
          <w:szCs w:val="22"/>
        </w:rPr>
      </w:pPr>
    </w:p>
    <w:p w14:paraId="0CFD0A4D" w14:textId="77777777" w:rsidR="00E93A6E" w:rsidRDefault="00E93A6E" w:rsidP="00F311DB">
      <w:pPr>
        <w:rPr>
          <w:rFonts w:ascii="Arial" w:hAnsi="Arial" w:cs="Arial"/>
          <w:sz w:val="22"/>
          <w:szCs w:val="22"/>
        </w:rPr>
      </w:pPr>
    </w:p>
    <w:p w14:paraId="58FA9E00" w14:textId="77ACBD39" w:rsidR="00F311DB" w:rsidRPr="007C42F6" w:rsidRDefault="00F311DB" w:rsidP="00F311DB">
      <w:pPr>
        <w:rPr>
          <w:rFonts w:ascii="Arial" w:hAnsi="Arial" w:cs="Arial"/>
          <w:sz w:val="22"/>
          <w:szCs w:val="22"/>
        </w:rPr>
      </w:pPr>
      <w:r w:rsidRPr="007C42F6">
        <w:rPr>
          <w:rFonts w:ascii="Arial" w:hAnsi="Arial" w:cs="Arial"/>
          <w:sz w:val="22"/>
          <w:szCs w:val="22"/>
        </w:rPr>
        <w:t xml:space="preserve">             </w:t>
      </w:r>
    </w:p>
    <w:p w14:paraId="08FDCA32" w14:textId="171A59B0" w:rsidR="007C42F6" w:rsidRPr="00AB6F91" w:rsidRDefault="007C42F6" w:rsidP="007C42F6">
      <w:pPr>
        <w:pStyle w:val="NoSpacing"/>
        <w:jc w:val="center"/>
        <w:rPr>
          <w:lang w:val="bs-Latn-BA"/>
        </w:rPr>
      </w:pPr>
      <w:r>
        <w:rPr>
          <w:lang w:val="bs-Latn-BA"/>
        </w:rPr>
        <w:t xml:space="preserve">                                                                                             </w:t>
      </w:r>
      <w:r w:rsidRPr="00AB6F91">
        <w:rPr>
          <w:lang w:val="bs-Latn-BA"/>
        </w:rPr>
        <w:t>PREDSJEDAVAJUĆI</w:t>
      </w:r>
    </w:p>
    <w:p w14:paraId="0B4295E4" w14:textId="77777777" w:rsidR="007C42F6" w:rsidRPr="00AB6F91" w:rsidRDefault="007C42F6" w:rsidP="007C42F6">
      <w:pPr>
        <w:pStyle w:val="NoSpacing"/>
        <w:jc w:val="right"/>
        <w:rPr>
          <w:lang w:val="bs-Latn-BA"/>
        </w:rPr>
      </w:pPr>
      <w:r w:rsidRPr="00AB6F91">
        <w:rPr>
          <w:lang w:val="bs-Latn-BA"/>
        </w:rPr>
        <w:t>OPĆINSKOG VIJEĆA VOGOŠĆA</w:t>
      </w:r>
    </w:p>
    <w:p w14:paraId="147D0860" w14:textId="77777777" w:rsidR="007C42F6" w:rsidRPr="00AB6F91" w:rsidRDefault="007C42F6" w:rsidP="007C42F6">
      <w:pPr>
        <w:pStyle w:val="NoSpacing"/>
        <w:jc w:val="center"/>
        <w:rPr>
          <w:lang w:val="bs-Latn-BA"/>
        </w:rPr>
      </w:pPr>
      <w:r w:rsidRPr="00AB6F91">
        <w:rPr>
          <w:lang w:val="bs-Latn-BA"/>
        </w:rPr>
        <w:t xml:space="preserve">                                                                                                    </w:t>
      </w:r>
    </w:p>
    <w:p w14:paraId="1BB6F55D" w14:textId="4757D9C6" w:rsidR="007C42F6" w:rsidRPr="00AB6F91" w:rsidRDefault="007C42F6" w:rsidP="007C42F6">
      <w:pPr>
        <w:pStyle w:val="NoSpacing"/>
        <w:jc w:val="center"/>
        <w:rPr>
          <w:lang w:val="bs-Latn-BA"/>
        </w:rPr>
      </w:pPr>
      <w:r w:rsidRPr="00AB6F91">
        <w:rPr>
          <w:lang w:val="bs-Latn-BA"/>
        </w:rPr>
        <w:t xml:space="preserve">                                                                        </w:t>
      </w:r>
      <w:r>
        <w:rPr>
          <w:lang w:val="bs-Latn-BA"/>
        </w:rPr>
        <w:t xml:space="preserve">                   </w:t>
      </w:r>
      <w:r w:rsidRPr="00AB6F91">
        <w:rPr>
          <w:lang w:val="bs-Latn-BA"/>
        </w:rPr>
        <w:t>Nihad Hadžić</w:t>
      </w:r>
    </w:p>
    <w:p w14:paraId="10CDDAA1" w14:textId="77777777" w:rsidR="007C42F6" w:rsidRDefault="007C42F6" w:rsidP="007C42F6">
      <w:pPr>
        <w:pStyle w:val="NoSpacing"/>
        <w:rPr>
          <w:lang w:val="bs-Latn-BA"/>
        </w:rPr>
      </w:pPr>
    </w:p>
    <w:p w14:paraId="3F99505C" w14:textId="77777777" w:rsidR="007C42F6" w:rsidRDefault="007C42F6" w:rsidP="007C42F6">
      <w:pPr>
        <w:pStyle w:val="NoSpacing"/>
        <w:rPr>
          <w:lang w:val="bs-Latn-BA"/>
        </w:rPr>
      </w:pPr>
    </w:p>
    <w:p w14:paraId="54EFA3E3" w14:textId="44490032" w:rsidR="007C42F6" w:rsidRPr="00AB6F91" w:rsidRDefault="007C42F6" w:rsidP="007C42F6">
      <w:pPr>
        <w:pStyle w:val="NoSpacing"/>
        <w:rPr>
          <w:rFonts w:eastAsia="Times New Roman"/>
          <w:lang w:val="bs-Latn-BA" w:eastAsia="hr-HR"/>
        </w:rPr>
      </w:pPr>
      <w:r w:rsidRPr="00AB6F91">
        <w:rPr>
          <w:lang w:val="bs-Latn-BA"/>
        </w:rPr>
        <w:t xml:space="preserve">Broj: </w:t>
      </w:r>
    </w:p>
    <w:p w14:paraId="086F10A9" w14:textId="77777777" w:rsidR="007C42F6" w:rsidRDefault="007C42F6" w:rsidP="007C42F6">
      <w:pPr>
        <w:pStyle w:val="NoSpacing"/>
        <w:rPr>
          <w:b/>
        </w:rPr>
      </w:pPr>
      <w:r w:rsidRPr="00AB6F91">
        <w:rPr>
          <w:lang w:val="bs-Latn-BA"/>
        </w:rPr>
        <w:t xml:space="preserve">Vogošća,                                                              </w:t>
      </w:r>
      <w:r w:rsidRPr="00556B63">
        <w:rPr>
          <w:lang w:val="bs-Latn-BA"/>
        </w:rPr>
        <w:t xml:space="preserve">           </w:t>
      </w:r>
    </w:p>
    <w:p w14:paraId="2DEB37E5" w14:textId="77777777" w:rsidR="007C42F6" w:rsidRDefault="007C42F6" w:rsidP="00F311DB">
      <w:pPr>
        <w:autoSpaceDE w:val="0"/>
        <w:autoSpaceDN w:val="0"/>
        <w:jc w:val="center"/>
        <w:rPr>
          <w:rFonts w:ascii="Arial" w:eastAsia="Arial" w:hAnsi="Arial" w:cs="Arial"/>
          <w:b/>
          <w:sz w:val="22"/>
          <w:szCs w:val="22"/>
        </w:rPr>
      </w:pPr>
    </w:p>
    <w:p w14:paraId="3A62EC80" w14:textId="77777777" w:rsidR="007C42F6" w:rsidRDefault="007C42F6" w:rsidP="00F311DB">
      <w:pPr>
        <w:autoSpaceDE w:val="0"/>
        <w:autoSpaceDN w:val="0"/>
        <w:jc w:val="center"/>
        <w:rPr>
          <w:rFonts w:ascii="Arial" w:eastAsia="Arial" w:hAnsi="Arial" w:cs="Arial"/>
          <w:b/>
          <w:sz w:val="22"/>
          <w:szCs w:val="22"/>
        </w:rPr>
      </w:pPr>
    </w:p>
    <w:p w14:paraId="2A7AF34A" w14:textId="77777777" w:rsidR="007C42F6" w:rsidRDefault="007C42F6" w:rsidP="00F311DB">
      <w:pPr>
        <w:autoSpaceDE w:val="0"/>
        <w:autoSpaceDN w:val="0"/>
        <w:jc w:val="center"/>
        <w:rPr>
          <w:rFonts w:ascii="Arial" w:eastAsia="Arial" w:hAnsi="Arial" w:cs="Arial"/>
          <w:b/>
          <w:sz w:val="22"/>
          <w:szCs w:val="22"/>
        </w:rPr>
      </w:pPr>
    </w:p>
    <w:p w14:paraId="697F60A6" w14:textId="77777777" w:rsidR="007C42F6" w:rsidRDefault="007C42F6" w:rsidP="00F311DB">
      <w:pPr>
        <w:autoSpaceDE w:val="0"/>
        <w:autoSpaceDN w:val="0"/>
        <w:jc w:val="center"/>
        <w:rPr>
          <w:rFonts w:ascii="Arial" w:eastAsia="Arial" w:hAnsi="Arial" w:cs="Arial"/>
          <w:b/>
          <w:sz w:val="22"/>
          <w:szCs w:val="22"/>
        </w:rPr>
      </w:pPr>
    </w:p>
    <w:p w14:paraId="00CDDCA3" w14:textId="1E1B7A69" w:rsidR="00F311DB" w:rsidRPr="007C42F6" w:rsidRDefault="00F311DB" w:rsidP="00F311DB">
      <w:pPr>
        <w:autoSpaceDE w:val="0"/>
        <w:autoSpaceDN w:val="0"/>
        <w:jc w:val="center"/>
        <w:rPr>
          <w:rFonts w:ascii="Arial" w:eastAsia="Arial" w:hAnsi="Arial" w:cs="Arial"/>
          <w:b/>
          <w:sz w:val="22"/>
          <w:szCs w:val="22"/>
        </w:rPr>
      </w:pPr>
      <w:r w:rsidRPr="007C42F6">
        <w:rPr>
          <w:rFonts w:ascii="Arial" w:eastAsia="Arial" w:hAnsi="Arial" w:cs="Arial"/>
          <w:b/>
          <w:sz w:val="22"/>
          <w:szCs w:val="22"/>
        </w:rPr>
        <w:lastRenderedPageBreak/>
        <w:t xml:space="preserve">O b r a z l o ž e </w:t>
      </w:r>
      <w:proofErr w:type="spellStart"/>
      <w:r w:rsidRPr="007C42F6">
        <w:rPr>
          <w:rFonts w:ascii="Arial" w:eastAsia="Arial" w:hAnsi="Arial" w:cs="Arial"/>
          <w:b/>
          <w:sz w:val="22"/>
          <w:szCs w:val="22"/>
        </w:rPr>
        <w:t>nj</w:t>
      </w:r>
      <w:proofErr w:type="spellEnd"/>
      <w:r w:rsidRPr="007C42F6">
        <w:rPr>
          <w:rFonts w:ascii="Arial" w:eastAsia="Arial" w:hAnsi="Arial" w:cs="Arial"/>
          <w:b/>
          <w:sz w:val="22"/>
          <w:szCs w:val="22"/>
        </w:rPr>
        <w:t xml:space="preserve"> e</w:t>
      </w:r>
    </w:p>
    <w:p w14:paraId="248B3F9F" w14:textId="77777777" w:rsidR="00F311DB" w:rsidRPr="007C42F6" w:rsidRDefault="00F311DB" w:rsidP="00F311DB">
      <w:pPr>
        <w:autoSpaceDE w:val="0"/>
        <w:autoSpaceDN w:val="0"/>
        <w:jc w:val="center"/>
        <w:rPr>
          <w:rFonts w:ascii="Arial" w:eastAsia="Arial" w:hAnsi="Arial" w:cs="Arial"/>
          <w:sz w:val="22"/>
          <w:szCs w:val="22"/>
        </w:rPr>
      </w:pPr>
    </w:p>
    <w:p w14:paraId="0D14855D" w14:textId="77777777" w:rsidR="00F311DB" w:rsidRPr="007C42F6" w:rsidRDefault="00F311DB" w:rsidP="007C42F6">
      <w:pPr>
        <w:pStyle w:val="NoSpacing"/>
        <w:rPr>
          <w:b/>
        </w:rPr>
      </w:pPr>
      <w:r w:rsidRPr="007C42F6">
        <w:rPr>
          <w:b/>
        </w:rPr>
        <w:t>PRAVNI OSNOV</w:t>
      </w:r>
    </w:p>
    <w:p w14:paraId="674D0904" w14:textId="77777777" w:rsidR="00F311DB" w:rsidRPr="007C42F6" w:rsidRDefault="00F311DB" w:rsidP="007C42F6">
      <w:pPr>
        <w:pStyle w:val="NoSpacing"/>
      </w:pPr>
    </w:p>
    <w:p w14:paraId="4AFA7BC0" w14:textId="77777777" w:rsidR="00D20697" w:rsidRDefault="00F311DB" w:rsidP="00D20697">
      <w:pPr>
        <w:pStyle w:val="NoSpacing"/>
        <w:rPr>
          <w:lang w:val="bs-Latn-BA"/>
        </w:rPr>
      </w:pPr>
      <w:r w:rsidRPr="007C42F6">
        <w:rPr>
          <w:lang w:val="bs-Latn-BA"/>
        </w:rPr>
        <w:t>Pravni osnov za don</w:t>
      </w:r>
      <w:r w:rsidR="00D20697">
        <w:rPr>
          <w:lang w:val="bs-Latn-BA"/>
        </w:rPr>
        <w:t>ošenje ove odluke sadržan je u:</w:t>
      </w:r>
    </w:p>
    <w:p w14:paraId="27AA1D2E" w14:textId="77777777" w:rsidR="00D20697" w:rsidRDefault="00D20697" w:rsidP="00D20697">
      <w:pPr>
        <w:pStyle w:val="NoSpacing"/>
        <w:numPr>
          <w:ilvl w:val="0"/>
          <w:numId w:val="3"/>
        </w:numPr>
        <w:rPr>
          <w:lang w:val="bs-Latn-BA"/>
        </w:rPr>
      </w:pPr>
      <w:r>
        <w:rPr>
          <w:lang w:val="bs-Latn-BA"/>
        </w:rPr>
        <w:t>č</w:t>
      </w:r>
      <w:r w:rsidR="007C42F6" w:rsidRPr="007C42F6">
        <w:rPr>
          <w:lang w:val="bs-Latn-BA"/>
        </w:rPr>
        <w:t>lan</w:t>
      </w:r>
      <w:r>
        <w:rPr>
          <w:lang w:val="bs-Latn-BA"/>
        </w:rPr>
        <w:t>u</w:t>
      </w:r>
      <w:r w:rsidR="007C42F6" w:rsidRPr="007C42F6">
        <w:rPr>
          <w:lang w:val="bs-Latn-BA"/>
        </w:rPr>
        <w:t xml:space="preserve"> 13. stav (2) alineja 18. Zakona o principa lokalne samouprave u Federaciji Bosne i Hercegovine („Službeni novine  Federacije BiH“, broj 49/06 i 51/09) </w:t>
      </w:r>
      <w:proofErr w:type="spellStart"/>
      <w:r w:rsidRPr="00AB6F91">
        <w:t>kojim</w:t>
      </w:r>
      <w:proofErr w:type="spellEnd"/>
      <w:r w:rsidRPr="00AB6F91">
        <w:t xml:space="preserve"> je </w:t>
      </w:r>
      <w:proofErr w:type="spellStart"/>
      <w:r w:rsidRPr="00AB6F91">
        <w:t>definisano</w:t>
      </w:r>
      <w:proofErr w:type="spellEnd"/>
      <w:r w:rsidRPr="00AB6F91">
        <w:t xml:space="preserve"> da </w:t>
      </w:r>
      <w:proofErr w:type="spellStart"/>
      <w:r w:rsidRPr="00AB6F91">
        <w:t>Općinsko</w:t>
      </w:r>
      <w:proofErr w:type="spellEnd"/>
      <w:r w:rsidRPr="00AB6F91">
        <w:t xml:space="preserve"> </w:t>
      </w:r>
      <w:proofErr w:type="spellStart"/>
      <w:r w:rsidRPr="00AB6F91">
        <w:t>vijeće</w:t>
      </w:r>
      <w:proofErr w:type="spellEnd"/>
      <w:r w:rsidRPr="00AB6F91">
        <w:t xml:space="preserve"> u </w:t>
      </w:r>
      <w:proofErr w:type="spellStart"/>
      <w:r w:rsidRPr="00AB6F91">
        <w:t>okviru</w:t>
      </w:r>
      <w:proofErr w:type="spellEnd"/>
      <w:r w:rsidRPr="00AB6F91">
        <w:t xml:space="preserve"> </w:t>
      </w:r>
      <w:proofErr w:type="spellStart"/>
      <w:r w:rsidRPr="00AB6F91">
        <w:t>svojih</w:t>
      </w:r>
      <w:proofErr w:type="spellEnd"/>
      <w:r w:rsidRPr="00AB6F91">
        <w:t xml:space="preserve"> </w:t>
      </w:r>
      <w:proofErr w:type="spellStart"/>
      <w:r w:rsidRPr="00AB6F91">
        <w:t>nadležnosti</w:t>
      </w:r>
      <w:proofErr w:type="spellEnd"/>
      <w:r w:rsidRPr="00AB6F91">
        <w:t xml:space="preserve"> </w:t>
      </w:r>
      <w:proofErr w:type="spellStart"/>
      <w:r w:rsidRPr="00AB6F91">
        <w:t>obavlja</w:t>
      </w:r>
      <w:proofErr w:type="spellEnd"/>
      <w:r w:rsidRPr="00AB6F91">
        <w:t xml:space="preserve"> i </w:t>
      </w:r>
      <w:proofErr w:type="spellStart"/>
      <w:r w:rsidRPr="00AB6F91">
        <w:t>druge</w:t>
      </w:r>
      <w:proofErr w:type="spellEnd"/>
      <w:r w:rsidRPr="00AB6F91">
        <w:t xml:space="preserve"> poslove </w:t>
      </w:r>
      <w:proofErr w:type="spellStart"/>
      <w:r w:rsidRPr="00AB6F91">
        <w:t>utvrđene</w:t>
      </w:r>
      <w:proofErr w:type="spellEnd"/>
      <w:r w:rsidRPr="00AB6F91">
        <w:t xml:space="preserve"> </w:t>
      </w:r>
      <w:proofErr w:type="spellStart"/>
      <w:r w:rsidRPr="00AB6F91">
        <w:t>zakonom</w:t>
      </w:r>
      <w:proofErr w:type="spellEnd"/>
      <w:r w:rsidRPr="00AB6F91">
        <w:t xml:space="preserve"> i </w:t>
      </w:r>
      <w:proofErr w:type="spellStart"/>
      <w:r w:rsidRPr="00AB6F91">
        <w:t>statutom</w:t>
      </w:r>
      <w:proofErr w:type="spellEnd"/>
      <w:r>
        <w:rPr>
          <w:lang w:val="bs-Latn-BA"/>
        </w:rPr>
        <w:t>.</w:t>
      </w:r>
    </w:p>
    <w:p w14:paraId="622BB01E" w14:textId="687B59BA" w:rsidR="00F311DB" w:rsidRPr="00D20697" w:rsidRDefault="007C42F6" w:rsidP="009E078B">
      <w:pPr>
        <w:pStyle w:val="NoSpacing"/>
        <w:numPr>
          <w:ilvl w:val="0"/>
          <w:numId w:val="3"/>
        </w:numPr>
        <w:rPr>
          <w:lang w:val="bs-Latn-BA"/>
        </w:rPr>
      </w:pPr>
      <w:r w:rsidRPr="00D20697">
        <w:rPr>
          <w:lang w:val="bs-Latn-BA"/>
        </w:rPr>
        <w:t>član 70. stav (1) tačka 2. Statuta Općine Vogošća („Služene novine Kantona Sarajevo“, broj 27/14 – Prečišćen tekst i 14/15, 9/20 i 23/24)</w:t>
      </w:r>
      <w:r w:rsidR="00D20697" w:rsidRPr="00D20697">
        <w:rPr>
          <w:lang w:val="bs-Latn-BA"/>
        </w:rPr>
        <w:t xml:space="preserve"> </w:t>
      </w:r>
      <w:proofErr w:type="spellStart"/>
      <w:r w:rsidR="00D20697" w:rsidRPr="00AB6F91">
        <w:t>kojim</w:t>
      </w:r>
      <w:proofErr w:type="spellEnd"/>
      <w:r w:rsidR="00D20697" w:rsidRPr="00AB6F91">
        <w:t xml:space="preserve"> je </w:t>
      </w:r>
      <w:proofErr w:type="spellStart"/>
      <w:r w:rsidR="00D20697" w:rsidRPr="00AB6F91">
        <w:t>Općinsko</w:t>
      </w:r>
      <w:proofErr w:type="spellEnd"/>
      <w:r w:rsidR="00D20697" w:rsidRPr="00AB6F91">
        <w:t xml:space="preserve"> </w:t>
      </w:r>
      <w:proofErr w:type="spellStart"/>
      <w:r w:rsidR="00D20697" w:rsidRPr="00AB6F91">
        <w:t>vijeće</w:t>
      </w:r>
      <w:proofErr w:type="spellEnd"/>
      <w:r w:rsidR="00D20697" w:rsidRPr="00AB6F91">
        <w:t xml:space="preserve"> </w:t>
      </w:r>
      <w:proofErr w:type="spellStart"/>
      <w:r w:rsidR="00D20697" w:rsidRPr="00AB6F91">
        <w:t>nadležno</w:t>
      </w:r>
      <w:proofErr w:type="spellEnd"/>
      <w:r w:rsidR="00D20697" w:rsidRPr="00AB6F91">
        <w:t xml:space="preserve"> da </w:t>
      </w:r>
      <w:proofErr w:type="spellStart"/>
      <w:r w:rsidR="00D20697" w:rsidRPr="00AB6F91">
        <w:t>donosi</w:t>
      </w:r>
      <w:proofErr w:type="spellEnd"/>
      <w:r w:rsidR="00D20697" w:rsidRPr="00AB6F91">
        <w:t xml:space="preserve"> </w:t>
      </w:r>
      <w:proofErr w:type="spellStart"/>
      <w:r w:rsidR="00D20697" w:rsidRPr="00AB6F91">
        <w:t>odluke</w:t>
      </w:r>
      <w:proofErr w:type="spellEnd"/>
      <w:r w:rsidR="00D20697" w:rsidRPr="00AB6F91">
        <w:t xml:space="preserve">, </w:t>
      </w:r>
      <w:proofErr w:type="spellStart"/>
      <w:r w:rsidR="00D20697" w:rsidRPr="00AB6F91">
        <w:t>druge</w:t>
      </w:r>
      <w:proofErr w:type="spellEnd"/>
      <w:r w:rsidR="00D20697" w:rsidRPr="00AB6F91">
        <w:t xml:space="preserve"> </w:t>
      </w:r>
      <w:proofErr w:type="spellStart"/>
      <w:r w:rsidR="00D20697" w:rsidRPr="00AB6F91">
        <w:t>propise</w:t>
      </w:r>
      <w:proofErr w:type="spellEnd"/>
      <w:r w:rsidR="00D20697" w:rsidRPr="00AB6F91">
        <w:t xml:space="preserve"> i </w:t>
      </w:r>
      <w:proofErr w:type="spellStart"/>
      <w:r w:rsidR="00D20697" w:rsidRPr="00AB6F91">
        <w:t>opće</w:t>
      </w:r>
      <w:proofErr w:type="spellEnd"/>
      <w:r w:rsidR="00D20697" w:rsidRPr="00AB6F91">
        <w:t xml:space="preserve"> </w:t>
      </w:r>
      <w:proofErr w:type="spellStart"/>
      <w:r w:rsidR="00D20697" w:rsidRPr="00AB6F91">
        <w:t>akte</w:t>
      </w:r>
      <w:proofErr w:type="spellEnd"/>
      <w:r w:rsidR="00D20697" w:rsidRPr="00AB6F91">
        <w:t xml:space="preserve"> i </w:t>
      </w:r>
      <w:proofErr w:type="spellStart"/>
      <w:r w:rsidR="00D20697" w:rsidRPr="00AB6F91">
        <w:t>daje</w:t>
      </w:r>
      <w:proofErr w:type="spellEnd"/>
      <w:r w:rsidR="00D20697" w:rsidRPr="00AB6F91">
        <w:t xml:space="preserve"> </w:t>
      </w:r>
      <w:proofErr w:type="spellStart"/>
      <w:r w:rsidR="00D20697" w:rsidRPr="00AB6F91">
        <w:t>njihovo</w:t>
      </w:r>
      <w:proofErr w:type="spellEnd"/>
      <w:r w:rsidR="00D20697" w:rsidRPr="00AB6F91">
        <w:t xml:space="preserve"> </w:t>
      </w:r>
      <w:proofErr w:type="spellStart"/>
      <w:r w:rsidR="00D20697" w:rsidRPr="00AB6F91">
        <w:t>tumačenje</w:t>
      </w:r>
      <w:proofErr w:type="spellEnd"/>
      <w:r w:rsidR="00D20697">
        <w:rPr>
          <w:lang w:val="bs-Latn-BA"/>
        </w:rPr>
        <w:t>.</w:t>
      </w:r>
      <w:r w:rsidR="00A44327" w:rsidRPr="007C42F6">
        <w:t xml:space="preserve"> </w:t>
      </w:r>
    </w:p>
    <w:p w14:paraId="2A891BE3" w14:textId="27885DF8" w:rsidR="00F311DB" w:rsidRPr="007C42F6" w:rsidRDefault="00F311DB" w:rsidP="00F311DB">
      <w:pPr>
        <w:spacing w:before="51"/>
        <w:jc w:val="both"/>
        <w:rPr>
          <w:rFonts w:ascii="Arial" w:eastAsia="Arial" w:hAnsi="Arial" w:cs="Arial"/>
          <w:sz w:val="22"/>
          <w:szCs w:val="22"/>
        </w:rPr>
      </w:pPr>
      <w:r w:rsidRPr="007C42F6">
        <w:rPr>
          <w:rFonts w:ascii="Arial" w:eastAsia="Arial" w:hAnsi="Arial" w:cs="Arial"/>
          <w:sz w:val="22"/>
          <w:szCs w:val="22"/>
        </w:rPr>
        <w:t xml:space="preserve"> </w:t>
      </w:r>
    </w:p>
    <w:p w14:paraId="68FFABCE" w14:textId="77777777" w:rsidR="00F311DB" w:rsidRPr="007C42F6" w:rsidRDefault="00F311DB" w:rsidP="007C42F6">
      <w:pPr>
        <w:autoSpaceDE w:val="0"/>
        <w:autoSpaceDN w:val="0"/>
        <w:spacing w:before="51" w:after="0" w:line="240" w:lineRule="auto"/>
        <w:jc w:val="both"/>
        <w:rPr>
          <w:rFonts w:ascii="Arial" w:eastAsia="Arial" w:hAnsi="Arial" w:cs="Arial"/>
          <w:b/>
          <w:sz w:val="22"/>
          <w:szCs w:val="22"/>
        </w:rPr>
      </w:pPr>
      <w:r w:rsidRPr="007C42F6">
        <w:rPr>
          <w:rFonts w:ascii="Arial" w:eastAsia="Arial" w:hAnsi="Arial" w:cs="Arial"/>
          <w:b/>
          <w:sz w:val="22"/>
          <w:szCs w:val="22"/>
        </w:rPr>
        <w:t>RAZLOZI ZA DONOŠENJE</w:t>
      </w:r>
    </w:p>
    <w:p w14:paraId="73DAD35F" w14:textId="77777777" w:rsidR="00E93A6E" w:rsidRPr="00E93A6E" w:rsidRDefault="00E93A6E" w:rsidP="00E93A6E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Razlozi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za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donošenje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Odluke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o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usvajanju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Lokalnog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ekološkog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akcionog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plana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Općine Vogošća (LEAP)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proizlaze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iz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potrebe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da se,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na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sistematičan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i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planski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način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,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unaprijedi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stanje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okoliša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na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području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Općine Vogošća,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te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osigura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održivo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upravljanje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prirodnim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resursima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u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skladu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sa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važećim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zakonskim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propisima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i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strateškim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dokumentima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viših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nivoa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vlasti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.</w:t>
      </w:r>
    </w:p>
    <w:p w14:paraId="663F8354" w14:textId="128D1B93" w:rsidR="00E93A6E" w:rsidRPr="00E93A6E" w:rsidRDefault="00E93A6E" w:rsidP="00E93A6E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Lokalni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ekološki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akcioni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plan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predstavlja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ključni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planski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dokument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jedinice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lokalne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samouprave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kojim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se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identifikuju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postojeći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ekološki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problemi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,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utvrđuju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prioriteti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u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oblasti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zaštite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okoliša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,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definišu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mjere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i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aktivnosti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za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njihovo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rješavanje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,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te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određuju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nosioci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i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izvori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finansiranja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.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Donošenjem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ovog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dokumenta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Općina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Vogošća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stvara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osnov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za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koordinirano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djelovanje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općinskih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službi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,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javnih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preduzeća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,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institucija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i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drugih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relevantnih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aktera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u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oblasti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zaštite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okoliša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.</w:t>
      </w:r>
      <w:r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Izrada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i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usvajanje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LEAP-a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ujedno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predstavlja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ispunjavanje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obaveza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Općine Vogošća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koje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proizlaze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iz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Zakona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o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zaštiti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okoliša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Federacije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Bosne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i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Hercegovine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,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kao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i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doprinos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implementaciji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principa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održivog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razvoja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,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unapređenju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kvaliteta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života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građana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i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jačanju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otpornosti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lokalne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zajednice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na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ekološke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i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klimatske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izazove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.</w:t>
      </w:r>
      <w:r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Usvajanjem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ove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Odluke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osigurava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se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pravni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i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planski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okvir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za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dalju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implementaciju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konkretnih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projekata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i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mjera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u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oblasti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zaštite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okoliša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,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kao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i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osnov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za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apliciranje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prema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domaćim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i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međunarodnim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fondovima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namijenjenim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finansiranju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okolišnih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i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klimatskih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projekata</w:t>
      </w:r>
      <w:proofErr w:type="spellEnd"/>
      <w:r w:rsidRPr="00E93A6E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.</w:t>
      </w:r>
    </w:p>
    <w:p w14:paraId="31363CF1" w14:textId="08CCC844" w:rsidR="00D20697" w:rsidRDefault="00D20697" w:rsidP="00F311DB">
      <w:pPr>
        <w:jc w:val="both"/>
        <w:rPr>
          <w:rFonts w:ascii="Arial" w:hAnsi="Arial" w:cs="Arial"/>
          <w:sz w:val="22"/>
          <w:szCs w:val="22"/>
        </w:rPr>
      </w:pPr>
    </w:p>
    <w:p w14:paraId="2657AD49" w14:textId="006BB10A" w:rsidR="00D20697" w:rsidRPr="00D20697" w:rsidRDefault="00D20697" w:rsidP="00D20697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D20697">
        <w:rPr>
          <w:rFonts w:ascii="Arial" w:hAnsi="Arial" w:cs="Arial"/>
          <w:b/>
          <w:bCs/>
          <w:sz w:val="22"/>
          <w:szCs w:val="22"/>
        </w:rPr>
        <w:t>FINANSIJSKA SREDSTVA</w:t>
      </w:r>
    </w:p>
    <w:p w14:paraId="332B7C98" w14:textId="7C2F9DD1" w:rsidR="00D20697" w:rsidRDefault="00D20697" w:rsidP="00F311DB">
      <w:pPr>
        <w:jc w:val="both"/>
        <w:rPr>
          <w:rFonts w:ascii="Arial" w:hAnsi="Arial" w:cs="Arial"/>
          <w:sz w:val="22"/>
          <w:szCs w:val="22"/>
        </w:rPr>
      </w:pPr>
    </w:p>
    <w:p w14:paraId="49C66205" w14:textId="7552AF8C" w:rsidR="00D20697" w:rsidRPr="007C42F6" w:rsidRDefault="00D20697" w:rsidP="00F311D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proofErr w:type="spellStart"/>
      <w:r>
        <w:rPr>
          <w:rFonts w:ascii="Arial" w:hAnsi="Arial" w:cs="Arial"/>
          <w:sz w:val="22"/>
          <w:szCs w:val="22"/>
        </w:rPr>
        <w:t>realizaciju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ove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Odluke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obezbjeđivat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će</w:t>
      </w:r>
      <w:proofErr w:type="spell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sredstva</w:t>
      </w:r>
      <w:proofErr w:type="spellEnd"/>
      <w:r>
        <w:rPr>
          <w:rFonts w:ascii="Arial" w:hAnsi="Arial" w:cs="Arial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sz w:val="22"/>
          <w:szCs w:val="22"/>
        </w:rPr>
        <w:t>Budžetu</w:t>
      </w:r>
      <w:proofErr w:type="spellEnd"/>
      <w:r>
        <w:rPr>
          <w:rFonts w:ascii="Arial" w:hAnsi="Arial" w:cs="Arial"/>
          <w:sz w:val="22"/>
          <w:szCs w:val="22"/>
        </w:rPr>
        <w:t xml:space="preserve"> Općine Vogošća, u </w:t>
      </w:r>
      <w:proofErr w:type="spellStart"/>
      <w:r>
        <w:rPr>
          <w:rFonts w:ascii="Arial" w:hAnsi="Arial" w:cs="Arial"/>
          <w:sz w:val="22"/>
          <w:szCs w:val="22"/>
        </w:rPr>
        <w:t>skladu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3A6E">
        <w:rPr>
          <w:rFonts w:ascii="Arial" w:hAnsi="Arial" w:cs="Arial"/>
          <w:sz w:val="22"/>
          <w:szCs w:val="22"/>
        </w:rPr>
        <w:t>mogućnostima</w:t>
      </w:r>
      <w:proofErr w:type="spellEnd"/>
      <w:r w:rsidR="00E93A6E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E93A6E">
        <w:rPr>
          <w:rFonts w:ascii="Arial" w:hAnsi="Arial" w:cs="Arial"/>
          <w:sz w:val="22"/>
          <w:szCs w:val="22"/>
        </w:rPr>
        <w:t>na</w:t>
      </w:r>
      <w:proofErr w:type="spellEnd"/>
      <w:r w:rsidR="00E93A6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3A6E">
        <w:rPr>
          <w:rFonts w:ascii="Arial" w:hAnsi="Arial" w:cs="Arial"/>
          <w:sz w:val="22"/>
          <w:szCs w:val="22"/>
        </w:rPr>
        <w:t>osnovu</w:t>
      </w:r>
      <w:proofErr w:type="spellEnd"/>
      <w:r w:rsidR="00E93A6E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predložen</w:t>
      </w:r>
      <w:r w:rsidR="00E93A6E">
        <w:rPr>
          <w:rFonts w:ascii="Arial" w:hAnsi="Arial" w:cs="Arial"/>
          <w:sz w:val="22"/>
          <w:szCs w:val="22"/>
        </w:rPr>
        <w:t>og</w:t>
      </w:r>
      <w:proofErr w:type="spellEnd"/>
      <w:r w:rsidR="00E93A6E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akcion</w:t>
      </w:r>
      <w:r w:rsidR="00E93A6E">
        <w:rPr>
          <w:rFonts w:ascii="Arial" w:hAnsi="Arial" w:cs="Arial"/>
          <w:sz w:val="22"/>
          <w:szCs w:val="22"/>
        </w:rPr>
        <w:t>og</w:t>
      </w:r>
      <w:proofErr w:type="spellEnd"/>
      <w:r w:rsidR="00E93A6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3A6E">
        <w:rPr>
          <w:rFonts w:ascii="Arial" w:hAnsi="Arial" w:cs="Arial"/>
          <w:sz w:val="22"/>
          <w:szCs w:val="22"/>
        </w:rPr>
        <w:t>plana</w:t>
      </w:r>
      <w:bookmarkStart w:id="0" w:name="_GoBack"/>
      <w:bookmarkEnd w:id="0"/>
      <w:proofErr w:type="spellEnd"/>
      <w:r>
        <w:rPr>
          <w:rFonts w:ascii="Arial" w:hAnsi="Arial" w:cs="Arial"/>
          <w:sz w:val="22"/>
          <w:szCs w:val="22"/>
        </w:rPr>
        <w:t>.</w:t>
      </w:r>
    </w:p>
    <w:p w14:paraId="57E83F44" w14:textId="77777777" w:rsidR="0021306A" w:rsidRPr="007C42F6" w:rsidRDefault="0021306A" w:rsidP="0021306A">
      <w:pPr>
        <w:jc w:val="center"/>
        <w:rPr>
          <w:rFonts w:ascii="Arial" w:hAnsi="Arial" w:cs="Arial"/>
          <w:sz w:val="22"/>
          <w:szCs w:val="22"/>
          <w:lang w:val="bs-Latn-BA"/>
        </w:rPr>
      </w:pPr>
    </w:p>
    <w:p w14:paraId="3B7753C5" w14:textId="77777777" w:rsidR="0021306A" w:rsidRPr="007C42F6" w:rsidRDefault="0021306A">
      <w:pPr>
        <w:rPr>
          <w:rFonts w:ascii="Arial" w:hAnsi="Arial" w:cs="Arial"/>
          <w:sz w:val="22"/>
          <w:szCs w:val="22"/>
          <w:lang w:val="bs-Latn-BA"/>
        </w:rPr>
      </w:pPr>
    </w:p>
    <w:sectPr w:rsidR="0021306A" w:rsidRPr="007C42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47B43490"/>
    <w:lvl w:ilvl="0" w:tplc="45EA8340">
      <w:start w:val="1"/>
      <w:numFmt w:val="upperRoman"/>
      <w:lvlText w:val="%1-"/>
      <w:lvlJc w:val="left"/>
      <w:pPr>
        <w:ind w:left="1080" w:hanging="720"/>
      </w:pPr>
    </w:lvl>
    <w:lvl w:ilvl="1" w:tplc="B538D5FE">
      <w:start w:val="1"/>
      <w:numFmt w:val="lowerLetter"/>
      <w:lvlText w:val="%2."/>
      <w:lvlJc w:val="left"/>
      <w:pPr>
        <w:ind w:left="1440" w:hanging="360"/>
      </w:pPr>
    </w:lvl>
    <w:lvl w:ilvl="2" w:tplc="16E24372">
      <w:start w:val="1"/>
      <w:numFmt w:val="lowerRoman"/>
      <w:lvlText w:val="%3."/>
      <w:lvlJc w:val="right"/>
      <w:pPr>
        <w:ind w:left="2160" w:hanging="180"/>
      </w:pPr>
    </w:lvl>
    <w:lvl w:ilvl="3" w:tplc="C8D62D64">
      <w:start w:val="1"/>
      <w:numFmt w:val="decimal"/>
      <w:lvlText w:val="%4."/>
      <w:lvlJc w:val="left"/>
      <w:pPr>
        <w:ind w:left="2880" w:hanging="360"/>
      </w:pPr>
    </w:lvl>
    <w:lvl w:ilvl="4" w:tplc="CC58F604">
      <w:start w:val="1"/>
      <w:numFmt w:val="lowerLetter"/>
      <w:lvlText w:val="%5."/>
      <w:lvlJc w:val="left"/>
      <w:pPr>
        <w:ind w:left="3600" w:hanging="360"/>
      </w:pPr>
    </w:lvl>
    <w:lvl w:ilvl="5" w:tplc="80C0B4FC">
      <w:start w:val="1"/>
      <w:numFmt w:val="lowerRoman"/>
      <w:lvlText w:val="%6."/>
      <w:lvlJc w:val="right"/>
      <w:pPr>
        <w:ind w:left="4320" w:hanging="180"/>
      </w:pPr>
    </w:lvl>
    <w:lvl w:ilvl="6" w:tplc="C39A76A0">
      <w:start w:val="1"/>
      <w:numFmt w:val="decimal"/>
      <w:lvlText w:val="%7."/>
      <w:lvlJc w:val="left"/>
      <w:pPr>
        <w:ind w:left="5040" w:hanging="360"/>
      </w:pPr>
    </w:lvl>
    <w:lvl w:ilvl="7" w:tplc="609A7376">
      <w:start w:val="1"/>
      <w:numFmt w:val="lowerLetter"/>
      <w:lvlText w:val="%8."/>
      <w:lvlJc w:val="left"/>
      <w:pPr>
        <w:ind w:left="5760" w:hanging="360"/>
      </w:pPr>
    </w:lvl>
    <w:lvl w:ilvl="8" w:tplc="1A92AB6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31234"/>
    <w:multiLevelType w:val="hybridMultilevel"/>
    <w:tmpl w:val="2BF02338"/>
    <w:lvl w:ilvl="0" w:tplc="E0DACC0A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56217B"/>
    <w:multiLevelType w:val="hybridMultilevel"/>
    <w:tmpl w:val="4F388CEE"/>
    <w:lvl w:ilvl="0" w:tplc="1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06A"/>
    <w:rsid w:val="0021306A"/>
    <w:rsid w:val="00371003"/>
    <w:rsid w:val="004C394F"/>
    <w:rsid w:val="006C3068"/>
    <w:rsid w:val="00781FFB"/>
    <w:rsid w:val="007C42F6"/>
    <w:rsid w:val="00845B0F"/>
    <w:rsid w:val="00A44327"/>
    <w:rsid w:val="00A50613"/>
    <w:rsid w:val="00AF0A9F"/>
    <w:rsid w:val="00D20697"/>
    <w:rsid w:val="00E07531"/>
    <w:rsid w:val="00E93A6E"/>
    <w:rsid w:val="00F3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2DEAC"/>
  <w15:chartTrackingRefBased/>
  <w15:docId w15:val="{E3EBCE4B-7CB2-4892-A815-5D6A7AC24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30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30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30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30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30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30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30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30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30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30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30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30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30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30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30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30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30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30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30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3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30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30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30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30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30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30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30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30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306A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7C42F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:lang w:val="en-US" w:bidi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7C42F6"/>
    <w:rPr>
      <w:rFonts w:ascii="Arial" w:eastAsia="Arial" w:hAnsi="Arial" w:cs="Arial"/>
      <w:kern w:val="0"/>
      <w:sz w:val="22"/>
      <w:szCs w:val="22"/>
      <w:lang w:val="en-US" w:bidi="en-US"/>
      <w14:ligatures w14:val="none"/>
    </w:rPr>
  </w:style>
  <w:style w:type="paragraph" w:styleId="NoSpacing">
    <w:name w:val="No Spacing"/>
    <w:uiPriority w:val="99"/>
    <w:qFormat/>
    <w:rsid w:val="007C42F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:lang w:val="en-US" w:bidi="en-US"/>
      <w14:ligatures w14:val="none"/>
    </w:rPr>
  </w:style>
  <w:style w:type="paragraph" w:styleId="NormalWeb">
    <w:name w:val="Normal (Web)"/>
    <w:basedOn w:val="Normal"/>
    <w:uiPriority w:val="99"/>
    <w:unhideWhenUsed/>
    <w:qFormat/>
    <w:rsid w:val="007C4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7C42F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6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8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Emir Spahić</dc:creator>
  <cp:keywords/>
  <dc:description/>
  <cp:lastModifiedBy>Jasmina Fazlić</cp:lastModifiedBy>
  <cp:revision>3</cp:revision>
  <cp:lastPrinted>2025-12-01T11:55:00Z</cp:lastPrinted>
  <dcterms:created xsi:type="dcterms:W3CDTF">2026-01-14T10:16:00Z</dcterms:created>
  <dcterms:modified xsi:type="dcterms:W3CDTF">2026-01-14T10:54:00Z</dcterms:modified>
</cp:coreProperties>
</file>